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601" w:type="dxa"/>
        <w:tblLayout w:type="fixed"/>
        <w:tblLook w:val="04A0"/>
      </w:tblPr>
      <w:tblGrid>
        <w:gridCol w:w="5280"/>
        <w:gridCol w:w="5280"/>
      </w:tblGrid>
      <w:tr>
        <w:trPr>
          <w:trHeight w:val="1270"/>
        </w:trPr>
        <w:tc>
          <w:tcPr>
            <w:tcW w:w="5280" w:type="dxa"/>
            <w:hideMark/>
          </w:tcPr>
          <w:p>
            <w:pPr>
              <w:spacing w:line="360" w:lineRule="auto"/>
              <w:rPr>
                <w:rFonts w:eastAsia="Times New Roman" w:cs="Times New Roman"/>
                <w:sz w:val="18"/>
                <w:szCs w:val="18"/>
                <w:lang w:eastAsia="vi-VN"/>
              </w:rPr>
            </w:pPr>
            <w:r>
              <w:t>Họ và tên:</w:t>
            </w:r>
            <w:r>
              <w:rPr>
                <w:sz w:val="18"/>
                <w:szCs w:val="18"/>
              </w:rPr>
              <w:t>.....................................................................................</w:t>
            </w:r>
          </w:p>
          <w:p>
            <w:pPr>
              <w:spacing w:line="360" w:lineRule="auto"/>
              <w:rPr>
                <w:sz w:val="18"/>
                <w:szCs w:val="18"/>
              </w:rPr>
            </w:pPr>
            <w:r>
              <w:t>Lớp 4</w:t>
            </w:r>
            <w:r>
              <w:rPr>
                <w:sz w:val="18"/>
                <w:szCs w:val="18"/>
              </w:rPr>
              <w:t>:............</w:t>
            </w:r>
          </w:p>
          <w:p>
            <w:pPr>
              <w:spacing w:line="360" w:lineRule="auto"/>
              <w:rPr>
                <w:szCs w:val="28"/>
                <w:lang w:eastAsia="vi-VN"/>
              </w:rPr>
            </w:pPr>
            <w:r>
              <w:rPr>
                <w:szCs w:val="28"/>
              </w:rPr>
              <w:t>Trường Tiểu học Tái Sơn</w:t>
            </w:r>
          </w:p>
        </w:tc>
        <w:tc>
          <w:tcPr>
            <w:tcW w:w="5280" w:type="dxa"/>
            <w:hideMark/>
          </w:tcPr>
          <w:tbl>
            <w:tblPr>
              <w:tblW w:w="5280" w:type="dxa"/>
              <w:tblLayout w:type="fixed"/>
              <w:tblLook w:val="01E0"/>
            </w:tblPr>
            <w:tblGrid>
              <w:gridCol w:w="5280"/>
            </w:tblGrid>
            <w:tr>
              <w:trPr>
                <w:trHeight w:val="1141"/>
              </w:trPr>
              <w:tc>
                <w:tcPr>
                  <w:tcW w:w="5279" w:type="dxa"/>
                  <w:vAlign w:val="center"/>
                  <w:hideMark/>
                </w:tcPr>
                <w:p>
                  <w:pPr>
                    <w:jc w:val="center"/>
                    <w:rPr>
                      <w:rFonts w:eastAsia="Times New Roman" w:cs="Times New Roman"/>
                      <w:szCs w:val="28"/>
                      <w:lang w:val="vi-VN" w:eastAsia="vi-VN"/>
                    </w:rPr>
                  </w:pPr>
                  <w:r>
                    <w:t>BÀI  KIỂM TRA ĐỊNH KÌ CUỐI KỲ II</w:t>
                  </w:r>
                </w:p>
                <w:p>
                  <w:pPr>
                    <w:jc w:val="center"/>
                  </w:pPr>
                  <w:r>
                    <w:t xml:space="preserve">Môn : Tiếng Việt - Phần đọc  - Lớp 4  </w:t>
                  </w:r>
                </w:p>
                <w:p>
                  <w:pPr>
                    <w:jc w:val="center"/>
                    <w:rPr>
                      <w:szCs w:val="28"/>
                      <w:lang w:eastAsia="vi-VN"/>
                    </w:rPr>
                  </w:pPr>
                  <w:r>
                    <w:rPr>
                      <w:i/>
                    </w:rPr>
                    <w:t>Năm học:  2018 - 2019</w:t>
                  </w:r>
                </w:p>
              </w:tc>
            </w:tr>
          </w:tbl>
          <w:p>
            <w:pPr>
              <w:rPr>
                <w:rFonts w:asciiTheme="minorHAnsi" w:eastAsiaTheme="minorEastAsia" w:hAnsiTheme="minorHAnsi" w:cs="Times New Roman"/>
                <w:sz w:val="22"/>
              </w:rPr>
            </w:pPr>
          </w:p>
        </w:tc>
      </w:tr>
    </w:tbl>
    <w:p>
      <w:pPr>
        <w:spacing w:line="360" w:lineRule="auto"/>
        <w:rPr>
          <w:sz w:val="10"/>
          <w:szCs w:val="18"/>
          <w:lang w:eastAsia="vi-VN"/>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0"/>
        <w:gridCol w:w="7895"/>
      </w:tblGrid>
      <w:tr>
        <w:trPr>
          <w:trHeight w:val="2194"/>
        </w:trPr>
        <w:tc>
          <w:tcPr>
            <w:tcW w:w="1960"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Times New Roman" w:cs="Times New Roman"/>
                <w:b/>
                <w:bCs/>
                <w:iCs/>
                <w:szCs w:val="28"/>
                <w:u w:val="single"/>
                <w:lang w:val="vi-VN" w:eastAsia="vi-VN"/>
              </w:rPr>
            </w:pPr>
            <w:r>
              <w:rPr>
                <w:b/>
                <w:bCs/>
                <w:iCs/>
                <w:u w:val="single"/>
              </w:rPr>
              <w:t>Điểm</w:t>
            </w:r>
          </w:p>
          <w:p>
            <w:pPr>
              <w:spacing w:line="480" w:lineRule="auto"/>
              <w:rPr>
                <w:bCs/>
                <w:iCs/>
              </w:rPr>
            </w:pPr>
            <w:r>
              <w:rPr>
                <w:bCs/>
                <w:iCs/>
              </w:rPr>
              <w:t>Đ:</w:t>
            </w:r>
          </w:p>
          <w:p>
            <w:pPr>
              <w:spacing w:line="480" w:lineRule="auto"/>
              <w:rPr>
                <w:bCs/>
                <w:iCs/>
              </w:rPr>
            </w:pPr>
            <w:r>
              <w:rPr>
                <w:bCs/>
                <w:iCs/>
              </w:rPr>
              <w:t>V:</w:t>
            </w:r>
          </w:p>
          <w:p>
            <w:pPr>
              <w:spacing w:line="480" w:lineRule="auto"/>
              <w:rPr>
                <w:bCs/>
                <w:iCs/>
                <w:szCs w:val="28"/>
                <w:lang w:eastAsia="vi-VN"/>
              </w:rPr>
            </w:pPr>
            <w:r>
              <w:rPr>
                <w:bCs/>
                <w:iCs/>
              </w:rPr>
              <w:t>TB:</w:t>
            </w:r>
          </w:p>
        </w:tc>
        <w:tc>
          <w:tcPr>
            <w:tcW w:w="7895" w:type="dxa"/>
            <w:tcBorders>
              <w:top w:val="single" w:sz="4" w:space="0" w:color="auto"/>
              <w:left w:val="single" w:sz="4" w:space="0" w:color="auto"/>
              <w:bottom w:val="single" w:sz="4" w:space="0" w:color="auto"/>
              <w:right w:val="single" w:sz="4" w:space="0" w:color="auto"/>
            </w:tcBorders>
          </w:tcPr>
          <w:p>
            <w:pPr>
              <w:spacing w:line="240" w:lineRule="auto"/>
              <w:jc w:val="center"/>
              <w:rPr>
                <w:rFonts w:eastAsia="Times New Roman" w:cs="Times New Roman"/>
                <w:b/>
                <w:bCs/>
                <w:iCs/>
                <w:sz w:val="16"/>
                <w:szCs w:val="16"/>
                <w:u w:val="single"/>
                <w:lang w:eastAsia="vi-VN"/>
              </w:rPr>
            </w:pPr>
            <w:r>
              <w:rPr>
                <w:b/>
                <w:bCs/>
                <w:iCs/>
                <w:u w:val="single"/>
              </w:rPr>
              <w:t>Nhận xét của GV</w:t>
            </w:r>
          </w:p>
          <w:p>
            <w:pPr>
              <w:spacing w:line="240" w:lineRule="auto"/>
              <w:jc w:val="center"/>
              <w:rPr>
                <w:b/>
                <w:bCs/>
                <w:iCs/>
                <w:sz w:val="16"/>
                <w:szCs w:val="16"/>
                <w:u w:val="single"/>
              </w:rPr>
            </w:pPr>
          </w:p>
          <w:p>
            <w:pPr>
              <w:spacing w:line="480" w:lineRule="auto"/>
              <w:jc w:val="center"/>
              <w:rPr>
                <w:bCs/>
                <w:iCs/>
                <w:sz w:val="16"/>
                <w:szCs w:val="16"/>
              </w:rPr>
            </w:pPr>
            <w:r>
              <w:rPr>
                <w:bCs/>
                <w:iCs/>
                <w:sz w:val="20"/>
                <w:szCs w:val="20"/>
              </w:rPr>
              <w:t>.......................................................................................................................................................</w:t>
            </w:r>
          </w:p>
          <w:p>
            <w:pPr>
              <w:spacing w:line="480" w:lineRule="auto"/>
              <w:jc w:val="center"/>
              <w:rPr>
                <w:bCs/>
                <w:iCs/>
                <w:sz w:val="20"/>
                <w:szCs w:val="20"/>
              </w:rPr>
            </w:pPr>
            <w:r>
              <w:rPr>
                <w:bCs/>
                <w:iCs/>
                <w:sz w:val="20"/>
                <w:szCs w:val="20"/>
              </w:rPr>
              <w:t>........................................................................................................................................................</w:t>
            </w:r>
          </w:p>
          <w:p>
            <w:pPr>
              <w:spacing w:line="480" w:lineRule="auto"/>
              <w:rPr>
                <w:bCs/>
                <w:iCs/>
                <w:sz w:val="20"/>
                <w:szCs w:val="20"/>
              </w:rPr>
            </w:pPr>
            <w:r>
              <w:rPr>
                <w:bCs/>
                <w:iCs/>
                <w:sz w:val="20"/>
                <w:szCs w:val="20"/>
              </w:rPr>
              <w:t>........................................................................................................................................................</w:t>
            </w:r>
          </w:p>
          <w:p>
            <w:pPr>
              <w:spacing w:line="480" w:lineRule="auto"/>
              <w:rPr>
                <w:b/>
                <w:bCs/>
                <w:iCs/>
                <w:sz w:val="16"/>
                <w:szCs w:val="16"/>
                <w:lang w:eastAsia="vi-VN"/>
              </w:rPr>
            </w:pPr>
            <w:r>
              <w:rPr>
                <w:bCs/>
                <w:iCs/>
                <w:sz w:val="20"/>
                <w:szCs w:val="20"/>
              </w:rPr>
              <w:t>........................................................................................................................................................</w:t>
            </w:r>
          </w:p>
        </w:tc>
      </w:tr>
    </w:tbl>
    <w:p>
      <w:pPr>
        <w:spacing w:line="360" w:lineRule="auto"/>
        <w:jc w:val="both"/>
      </w:pPr>
      <w:r>
        <w:t xml:space="preserve"> </w:t>
      </w:r>
      <w:r>
        <w:rPr>
          <w:b/>
        </w:rPr>
        <w:t>1. Đọc thành tiếng</w:t>
      </w:r>
      <w:r>
        <w:t>: 3đ</w:t>
      </w:r>
    </w:p>
    <w:p>
      <w:pPr>
        <w:spacing w:line="360" w:lineRule="auto"/>
        <w:jc w:val="both"/>
      </w:pPr>
      <w:r>
        <w:t xml:space="preserve"> Học sinh bốc thăm đọc 1 bài và trả lời 1 câu hỏi.</w:t>
      </w:r>
    </w:p>
    <w:p>
      <w:pPr>
        <w:spacing w:line="360" w:lineRule="auto"/>
        <w:jc w:val="both"/>
      </w:pPr>
      <w:r>
        <w:t>Bài đọc:.....................................................................................................................</w:t>
      </w:r>
    </w:p>
    <w:p>
      <w:r>
        <w:rPr>
          <w:b/>
        </w:rPr>
        <w:t>2. Đọc thầm và làm bài tập</w:t>
      </w:r>
      <w:r>
        <w:t>: 7đ</w:t>
      </w:r>
    </w:p>
    <w:p>
      <w:pPr>
        <w:spacing w:line="312" w:lineRule="auto"/>
        <w:jc w:val="center"/>
        <w:outlineLvl w:val="0"/>
        <w:rPr>
          <w:b/>
          <w:szCs w:val="28"/>
          <w:lang w:val="nl-NL"/>
        </w:rPr>
      </w:pPr>
      <w:r>
        <w:rPr>
          <w:b/>
          <w:szCs w:val="28"/>
          <w:lang w:val="nl-NL"/>
        </w:rPr>
        <w:t xml:space="preserve"> ĐÔI TAI CỦA TÂM HỒN</w:t>
      </w:r>
    </w:p>
    <w:p>
      <w:pPr>
        <w:spacing w:line="312" w:lineRule="auto"/>
        <w:jc w:val="both"/>
        <w:rPr>
          <w:szCs w:val="28"/>
          <w:lang w:val="nl-NL"/>
        </w:rPr>
      </w:pPr>
      <w:r>
        <w:rPr>
          <w:szCs w:val="28"/>
          <w:lang w:val="nl-NL"/>
        </w:rPr>
        <w:t xml:space="preserve">      Một cô gái vừa gầy vừa thấp bị thầy giáo loại ra khỏi dàn đồng ca. Cũng chỉ tại cô bé ấy lúc nào cũng chỉ mặc mỗi một bộ quần áo vừa bẩn vừa cũ, lại rộng nữa.</w:t>
      </w:r>
    </w:p>
    <w:p>
      <w:pPr>
        <w:spacing w:line="312" w:lineRule="auto"/>
        <w:jc w:val="both"/>
        <w:rPr>
          <w:szCs w:val="28"/>
          <w:lang w:val="nl-NL"/>
        </w:rPr>
      </w:pPr>
      <w:r>
        <w:rPr>
          <w:szCs w:val="28"/>
          <w:lang w:val="nl-NL"/>
        </w:rPr>
        <w:t xml:space="preserve">     Cô bé buồn tủi khóc một mình trong công viên. Cô bé nghĩ : '' Tại sao mình lại không được hát ? Chẳng lẽ mình hát tồi đến thế sao ?''. Cô bé nghĩ mãi rồi cô cất giọng hát khe khẽ. Cô bé cứ hát hết bài này đến bài khác cho đến khi mệt lả mới thôi. </w:t>
      </w:r>
    </w:p>
    <w:p>
      <w:pPr>
        <w:spacing w:line="312" w:lineRule="auto"/>
        <w:jc w:val="both"/>
        <w:rPr>
          <w:szCs w:val="28"/>
          <w:lang w:val="nl-NL"/>
        </w:rPr>
      </w:pPr>
      <w:r>
        <w:rPr>
          <w:szCs w:val="28"/>
          <w:lang w:val="nl-NL"/>
        </w:rPr>
        <w:t xml:space="preserve">     ''Cháu hát hay quá !''. Một giọng nói vang lên: ''Cảm ơn cháu, cháu gái bé nhỏ, cháu đã cho ta cả một buổi chiều thật vui vẻ''. Cô bé ngẩn người. Người vừa khen cô bé là một ông cụ tóc bạc trắng. Ông cụ nói xong liền đứng dậy và chậm rãi bước đi.</w:t>
      </w:r>
    </w:p>
    <w:p>
      <w:pPr>
        <w:spacing w:line="312" w:lineRule="auto"/>
        <w:jc w:val="both"/>
        <w:rPr>
          <w:szCs w:val="28"/>
          <w:lang w:val="nl-NL"/>
        </w:rPr>
      </w:pPr>
      <w:r>
        <w:rPr>
          <w:szCs w:val="28"/>
          <w:lang w:val="nl-NL"/>
        </w:rPr>
        <w:t xml:space="preserve">      Cứ như vậy nhiều năm trôi qua, cô bé giờ đây đã trở thành một ca sĩ nổi tiếng. Cô gái vẫn không quên cụ già ngồi tựa lưng vào thành ghế đá trong công viên nghe cô hát. Một buổi chiều mùa đông, cô đến công viên tìm cụ già nhưng ở đó chỉ còn lại chiếc ghế đá trống không.</w:t>
      </w:r>
    </w:p>
    <w:p>
      <w:pPr>
        <w:spacing w:line="312" w:lineRule="auto"/>
        <w:jc w:val="both"/>
        <w:rPr>
          <w:szCs w:val="28"/>
          <w:lang w:val="nl-NL"/>
        </w:rPr>
      </w:pPr>
      <w:r>
        <w:rPr>
          <w:szCs w:val="28"/>
          <w:lang w:val="nl-NL"/>
        </w:rPr>
        <w:t xml:space="preserve">     '' Cụ già đó qua đời rồi. Cụ ấy điếc đã hơn 20 năm nay. ''- Một người trong công viên nói với cô. Cô gái sững người. Một cụ già ngày ngày vẫn chăm chú lắng nghe và khen cô hát hay lại là một người không có khả năng nghe ?</w:t>
      </w:r>
    </w:p>
    <w:p>
      <w:pPr>
        <w:spacing w:line="312" w:lineRule="auto"/>
        <w:jc w:val="both"/>
        <w:rPr>
          <w:b/>
          <w:i/>
          <w:szCs w:val="28"/>
          <w:lang w:val="nl-NL"/>
        </w:rPr>
      </w:pPr>
      <w:r>
        <w:rPr>
          <w:b/>
          <w:i/>
          <w:szCs w:val="28"/>
          <w:lang w:val="nl-NL"/>
        </w:rPr>
        <w:t xml:space="preserve">      Dựa vào nội dung bài đọc hãy khoanh vào chữ đặt trước câu trả lời đúng nhất hoặc làm theo yêu cầu:</w:t>
      </w:r>
    </w:p>
    <w:p>
      <w:pPr>
        <w:jc w:val="both"/>
        <w:rPr>
          <w:color w:val="000000"/>
          <w:szCs w:val="28"/>
          <w:lang w:val="nl-NL"/>
        </w:rPr>
      </w:pPr>
      <w:r>
        <w:rPr>
          <w:b/>
          <w:i/>
          <w:szCs w:val="28"/>
          <w:lang w:val="nl-NL"/>
        </w:rPr>
        <w:t xml:space="preserve">Câu 1: </w:t>
      </w:r>
      <w:r>
        <w:rPr>
          <w:color w:val="000000"/>
          <w:szCs w:val="28"/>
          <w:lang w:val="nl-NL"/>
        </w:rPr>
        <w:t xml:space="preserve">  Vì sao cô bé bị thầy giáo loại khỏi dàn đồng ca ?     </w:t>
      </w:r>
    </w:p>
    <w:p>
      <w:pPr>
        <w:jc w:val="both"/>
        <w:rPr>
          <w:color w:val="000000"/>
          <w:szCs w:val="28"/>
          <w:lang w:val="nl-NL"/>
        </w:rPr>
      </w:pPr>
      <w:r>
        <w:rPr>
          <w:color w:val="000000"/>
          <w:szCs w:val="28"/>
          <w:lang w:val="nl-NL"/>
        </w:rPr>
        <w:lastRenderedPageBreak/>
        <w:t xml:space="preserve">      a. Vì cô bé không có bạn chơi cùng.</w:t>
      </w:r>
    </w:p>
    <w:p>
      <w:pPr>
        <w:jc w:val="both"/>
        <w:rPr>
          <w:color w:val="000000"/>
          <w:szCs w:val="28"/>
          <w:lang w:val="nl-NL"/>
        </w:rPr>
      </w:pPr>
      <w:r>
        <w:rPr>
          <w:color w:val="000000"/>
          <w:szCs w:val="28"/>
          <w:lang w:val="nl-NL"/>
        </w:rPr>
        <w:t xml:space="preserve">      b. Vì cô không có quần áo đẹp.                       </w:t>
      </w:r>
    </w:p>
    <w:p>
      <w:pPr>
        <w:jc w:val="both"/>
        <w:rPr>
          <w:color w:val="000000"/>
          <w:szCs w:val="28"/>
          <w:lang w:val="nl-NL"/>
        </w:rPr>
      </w:pPr>
      <w:r>
        <w:rPr>
          <w:color w:val="000000"/>
          <w:szCs w:val="28"/>
          <w:lang w:val="nl-NL"/>
        </w:rPr>
        <w:t xml:space="preserve">      c. Vì cô bé luôn mặc bộ quần áo rộng, cũ và bẩn.</w:t>
      </w:r>
    </w:p>
    <w:p>
      <w:pPr>
        <w:jc w:val="both"/>
        <w:rPr>
          <w:color w:val="000000"/>
          <w:szCs w:val="28"/>
          <w:lang w:val="nl-NL"/>
        </w:rPr>
      </w:pPr>
      <w:r>
        <w:rPr>
          <w:b/>
          <w:color w:val="000000"/>
          <w:szCs w:val="28"/>
          <w:lang w:val="nl-NL"/>
        </w:rPr>
        <w:t>Câu 2</w:t>
      </w:r>
      <w:r>
        <w:rPr>
          <w:color w:val="000000"/>
          <w:szCs w:val="28"/>
          <w:lang w:val="nl-NL"/>
        </w:rPr>
        <w:t xml:space="preserve">:  Vì sao cô bé lại khóc một mình trong công viên ?        </w:t>
      </w:r>
    </w:p>
    <w:p>
      <w:pPr>
        <w:jc w:val="both"/>
        <w:rPr>
          <w:color w:val="000000"/>
          <w:szCs w:val="28"/>
          <w:lang w:val="nl-NL"/>
        </w:rPr>
      </w:pPr>
      <w:r>
        <w:rPr>
          <w:color w:val="000000"/>
          <w:szCs w:val="28"/>
          <w:lang w:val="nl-NL"/>
        </w:rPr>
        <w:t xml:space="preserve">     a. Bị loại ra khỏi dàn đồng ca.</w:t>
      </w:r>
    </w:p>
    <w:p>
      <w:pPr>
        <w:jc w:val="both"/>
        <w:rPr>
          <w:color w:val="000000"/>
          <w:szCs w:val="28"/>
          <w:lang w:val="nl-NL"/>
        </w:rPr>
      </w:pPr>
      <w:r>
        <w:rPr>
          <w:color w:val="000000"/>
          <w:szCs w:val="28"/>
          <w:lang w:val="nl-NL"/>
        </w:rPr>
        <w:t xml:space="preserve">     b. Không có quần áo đẹp như các bạn..</w:t>
      </w:r>
    </w:p>
    <w:p>
      <w:pPr>
        <w:jc w:val="both"/>
        <w:rPr>
          <w:color w:val="000000"/>
          <w:szCs w:val="28"/>
          <w:lang w:val="nl-NL"/>
        </w:rPr>
      </w:pPr>
      <w:r>
        <w:rPr>
          <w:color w:val="000000"/>
          <w:szCs w:val="28"/>
          <w:lang w:val="nl-NL"/>
        </w:rPr>
        <w:t xml:space="preserve">     c. Vì mình hát không hay.</w:t>
      </w:r>
    </w:p>
    <w:p>
      <w:pPr>
        <w:jc w:val="both"/>
        <w:rPr>
          <w:szCs w:val="28"/>
          <w:lang w:val="nl-NL"/>
        </w:rPr>
      </w:pPr>
      <w:r>
        <w:rPr>
          <w:b/>
          <w:color w:val="000000"/>
          <w:szCs w:val="28"/>
          <w:lang w:val="nl-NL"/>
        </w:rPr>
        <w:t xml:space="preserve">Câu 3: </w:t>
      </w:r>
      <w:r>
        <w:rPr>
          <w:color w:val="000000"/>
          <w:szCs w:val="28"/>
          <w:lang w:val="nl-NL"/>
        </w:rPr>
        <w:t>Cô gái sững người</w:t>
      </w:r>
      <w:r>
        <w:rPr>
          <w:b/>
          <w:color w:val="000000"/>
          <w:szCs w:val="28"/>
          <w:lang w:val="nl-NL"/>
        </w:rPr>
        <w:t xml:space="preserve">  </w:t>
      </w:r>
      <w:r>
        <w:rPr>
          <w:color w:val="000000"/>
          <w:szCs w:val="28"/>
          <w:lang w:val="nl-NL"/>
        </w:rPr>
        <w:t xml:space="preserve">khi nghe một người trong công viên nói: </w:t>
      </w:r>
      <w:r>
        <w:rPr>
          <w:i/>
          <w:color w:val="000000"/>
          <w:szCs w:val="28"/>
          <w:lang w:val="nl-NL"/>
        </w:rPr>
        <w:t xml:space="preserve">“Cụ già đó đã qua đời. </w:t>
      </w:r>
      <w:r>
        <w:rPr>
          <w:i/>
          <w:szCs w:val="28"/>
          <w:lang w:val="nl-NL"/>
        </w:rPr>
        <w:t>Cụ ấy điếc đã hơn 20 năm nay. ''</w:t>
      </w:r>
      <w:r>
        <w:rPr>
          <w:szCs w:val="28"/>
          <w:lang w:val="nl-NL"/>
        </w:rPr>
        <w:t xml:space="preserve">  là vì:</w:t>
      </w:r>
    </w:p>
    <w:p>
      <w:pPr>
        <w:jc w:val="both"/>
        <w:rPr>
          <w:color w:val="000000"/>
          <w:szCs w:val="28"/>
          <w:lang w:val="nl-NL"/>
        </w:rPr>
      </w:pPr>
      <w:r>
        <w:rPr>
          <w:szCs w:val="28"/>
          <w:lang w:val="nl-NL"/>
        </w:rPr>
        <w:t xml:space="preserve">    a. </w:t>
      </w:r>
      <w:r>
        <w:rPr>
          <w:color w:val="000000"/>
          <w:szCs w:val="28"/>
          <w:lang w:val="nl-NL"/>
        </w:rPr>
        <w:t>Cô gái thương tiếc cụ già đã qua đời.</w:t>
      </w:r>
    </w:p>
    <w:p>
      <w:pPr>
        <w:jc w:val="both"/>
        <w:rPr>
          <w:color w:val="000000"/>
          <w:szCs w:val="28"/>
          <w:lang w:val="nl-NL"/>
        </w:rPr>
      </w:pPr>
      <w:r>
        <w:rPr>
          <w:color w:val="000000"/>
          <w:szCs w:val="28"/>
          <w:lang w:val="nl-NL"/>
        </w:rPr>
        <w:t xml:space="preserve">    b. Cô quá bất ngờ khi biết sự thật cụ già già khen cô hát hay lại là người điếc. </w:t>
      </w:r>
    </w:p>
    <w:p>
      <w:pPr>
        <w:jc w:val="both"/>
        <w:rPr>
          <w:i/>
          <w:color w:val="000000"/>
          <w:szCs w:val="28"/>
          <w:lang w:val="nl-NL"/>
        </w:rPr>
      </w:pPr>
      <w:r>
        <w:rPr>
          <w:color w:val="000000"/>
          <w:szCs w:val="28"/>
          <w:lang w:val="nl-NL"/>
        </w:rPr>
        <w:t xml:space="preserve">    c. Cô thầm cảm ơn cụ già đã giúp cô có thêm nghị lực để trở thành ca sĩ nổi tiếng.</w:t>
      </w:r>
    </w:p>
    <w:p>
      <w:pPr>
        <w:jc w:val="both"/>
        <w:rPr>
          <w:color w:val="000000"/>
          <w:szCs w:val="28"/>
          <w:lang w:val="nl-NL"/>
        </w:rPr>
      </w:pPr>
      <w:r>
        <w:rPr>
          <w:b/>
          <w:color w:val="000000"/>
          <w:szCs w:val="28"/>
          <w:lang w:val="nl-NL"/>
        </w:rPr>
        <w:t>Câu 4</w:t>
      </w:r>
      <w:r>
        <w:rPr>
          <w:color w:val="000000"/>
          <w:szCs w:val="28"/>
          <w:lang w:val="nl-NL"/>
        </w:rPr>
        <w:t>: Qua câu chuyện em học được điều gì ?</w:t>
      </w:r>
    </w:p>
    <w:p>
      <w:pPr>
        <w:spacing w:line="312" w:lineRule="auto"/>
        <w:rPr>
          <w:szCs w:val="28"/>
          <w:lang w:val="nl-NL"/>
        </w:rPr>
      </w:pPr>
      <w:r>
        <w:rPr>
          <w:szCs w:val="28"/>
          <w:lang w:val="nl-NL"/>
        </w:rPr>
        <w:t>.................................................................................................................................</w:t>
      </w:r>
    </w:p>
    <w:p>
      <w:pPr>
        <w:spacing w:line="312" w:lineRule="auto"/>
        <w:rPr>
          <w:b/>
          <w:szCs w:val="28"/>
          <w:lang w:val="nl-NL"/>
        </w:rPr>
      </w:pPr>
      <w:r>
        <w:rPr>
          <w:szCs w:val="28"/>
          <w:lang w:val="nl-NL"/>
        </w:rPr>
        <w:t>.................................................................................................................................</w:t>
      </w:r>
    </w:p>
    <w:p>
      <w:pPr>
        <w:spacing w:line="312" w:lineRule="auto"/>
        <w:rPr>
          <w:szCs w:val="28"/>
          <w:lang w:val="nl-NL"/>
        </w:rPr>
      </w:pPr>
      <w:r>
        <w:rPr>
          <w:szCs w:val="28"/>
          <w:lang w:val="nl-NL"/>
        </w:rPr>
        <w:t>.................................................................................................................................</w:t>
      </w:r>
    </w:p>
    <w:p>
      <w:pPr>
        <w:jc w:val="both"/>
        <w:rPr>
          <w:szCs w:val="28"/>
          <w:lang w:val="nl-NL"/>
        </w:rPr>
      </w:pPr>
      <w:r>
        <w:rPr>
          <w:b/>
          <w:szCs w:val="28"/>
          <w:lang w:val="nl-NL"/>
        </w:rPr>
        <w:t>Câu 5</w:t>
      </w:r>
      <w:r>
        <w:rPr>
          <w:szCs w:val="28"/>
          <w:lang w:val="nl-NL"/>
        </w:rPr>
        <w:t>:  Câu văn:  “</w:t>
      </w:r>
      <w:r>
        <w:rPr>
          <w:i/>
          <w:szCs w:val="28"/>
          <w:lang w:val="nl-NL"/>
        </w:rPr>
        <w:t>Cứ như vậy nhiều năm trôi qua, cô bé giờ đây đã trở thành một ca sĩ nổi tiếng.”</w:t>
      </w:r>
      <w:r>
        <w:rPr>
          <w:szCs w:val="28"/>
          <w:lang w:val="nl-NL"/>
        </w:rPr>
        <w:t xml:space="preserve">  Trạng ngữ là:</w:t>
      </w:r>
    </w:p>
    <w:p>
      <w:pPr>
        <w:spacing w:line="312" w:lineRule="auto"/>
        <w:rPr>
          <w:szCs w:val="28"/>
          <w:lang w:val="nl-NL"/>
        </w:rPr>
      </w:pPr>
      <w:r>
        <w:rPr>
          <w:szCs w:val="28"/>
          <w:lang w:val="nl-NL"/>
        </w:rPr>
        <w:t>.................................................................................................................................</w:t>
      </w:r>
    </w:p>
    <w:p>
      <w:pPr>
        <w:spacing w:line="312" w:lineRule="auto"/>
        <w:rPr>
          <w:b/>
          <w:szCs w:val="28"/>
          <w:lang w:val="nl-NL"/>
        </w:rPr>
      </w:pPr>
      <w:r>
        <w:rPr>
          <w:szCs w:val="28"/>
          <w:lang w:val="nl-NL"/>
        </w:rPr>
        <w:t>.................................................................................................................................</w:t>
      </w:r>
    </w:p>
    <w:p>
      <w:pPr>
        <w:spacing w:line="312" w:lineRule="auto"/>
        <w:rPr>
          <w:b/>
          <w:szCs w:val="28"/>
          <w:lang w:val="nl-NL"/>
        </w:rPr>
      </w:pPr>
      <w:r>
        <w:rPr>
          <w:b/>
          <w:szCs w:val="28"/>
          <w:lang w:val="nl-NL"/>
        </w:rPr>
        <w:t xml:space="preserve">Câu 6: </w:t>
      </w:r>
      <w:r>
        <w:rPr>
          <w:szCs w:val="28"/>
          <w:lang w:val="nl-NL"/>
        </w:rPr>
        <w:t>Trong câu văn sau:</w:t>
      </w:r>
    </w:p>
    <w:p>
      <w:pPr>
        <w:spacing w:line="312" w:lineRule="auto"/>
        <w:jc w:val="both"/>
        <w:rPr>
          <w:i/>
          <w:szCs w:val="28"/>
          <w:lang w:val="nl-NL"/>
        </w:rPr>
      </w:pPr>
      <w:r>
        <w:rPr>
          <w:i/>
          <w:szCs w:val="28"/>
          <w:lang w:val="nl-NL"/>
        </w:rPr>
        <w:t xml:space="preserve">          Ông cụ nói xong liền đứng dậy và chậm rãi bước đi.</w:t>
      </w:r>
    </w:p>
    <w:p>
      <w:pPr>
        <w:spacing w:line="312" w:lineRule="auto"/>
        <w:rPr>
          <w:b/>
          <w:szCs w:val="28"/>
          <w:lang w:val="nl-NL"/>
        </w:rPr>
      </w:pPr>
      <w:r>
        <w:rPr>
          <w:szCs w:val="28"/>
          <w:lang w:val="nl-NL"/>
        </w:rPr>
        <w:t xml:space="preserve">   - Các động từ là: ..................................................................................................</w:t>
      </w:r>
    </w:p>
    <w:p>
      <w:pPr>
        <w:jc w:val="both"/>
        <w:rPr>
          <w:szCs w:val="28"/>
          <w:lang w:val="nl-NL"/>
        </w:rPr>
      </w:pPr>
      <w:r>
        <w:rPr>
          <w:b/>
          <w:lang w:val="pt-BR"/>
        </w:rPr>
        <w:t>Câu 7</w:t>
      </w:r>
      <w:r>
        <w:rPr>
          <w:lang w:val="pt-BR"/>
        </w:rPr>
        <w:t>:  Cho câu văn:</w:t>
      </w:r>
      <w:r>
        <w:rPr>
          <w:i/>
          <w:szCs w:val="28"/>
          <w:lang w:val="nl-NL"/>
        </w:rPr>
        <w:t xml:space="preserve"> Người vừa khen cô bé là một ông cụ tóc bạc trắng. </w:t>
      </w:r>
      <w:r>
        <w:rPr>
          <w:szCs w:val="28"/>
          <w:lang w:val="nl-NL"/>
        </w:rPr>
        <w:t xml:space="preserve"> Chủ ngữ là:</w:t>
      </w:r>
    </w:p>
    <w:p>
      <w:pPr>
        <w:rPr>
          <w:i/>
          <w:szCs w:val="28"/>
          <w:lang w:val="nl-NL"/>
        </w:rPr>
      </w:pPr>
      <w:r>
        <w:rPr>
          <w:szCs w:val="28"/>
          <w:lang w:val="nl-NL"/>
        </w:rPr>
        <w:t xml:space="preserve">      a.   </w:t>
      </w:r>
      <w:r>
        <w:rPr>
          <w:i/>
          <w:szCs w:val="28"/>
          <w:lang w:val="nl-NL"/>
        </w:rPr>
        <w:t xml:space="preserve">Người </w:t>
      </w:r>
    </w:p>
    <w:p>
      <w:pPr>
        <w:rPr>
          <w:i/>
          <w:szCs w:val="28"/>
          <w:lang w:val="nl-NL"/>
        </w:rPr>
      </w:pPr>
      <w:r>
        <w:rPr>
          <w:szCs w:val="28"/>
          <w:lang w:val="nl-NL"/>
        </w:rPr>
        <w:t xml:space="preserve">      </w:t>
      </w:r>
      <w:r>
        <w:rPr>
          <w:i/>
          <w:szCs w:val="28"/>
          <w:lang w:val="nl-NL"/>
        </w:rPr>
        <w:t xml:space="preserve">b.  Người vừa khen cô bé </w:t>
      </w:r>
    </w:p>
    <w:p>
      <w:pPr>
        <w:rPr>
          <w:szCs w:val="28"/>
          <w:lang w:val="nl-NL"/>
        </w:rPr>
      </w:pPr>
      <w:r>
        <w:rPr>
          <w:szCs w:val="28"/>
          <w:lang w:val="nl-NL"/>
        </w:rPr>
        <w:t xml:space="preserve">      </w:t>
      </w:r>
      <w:r>
        <w:rPr>
          <w:i/>
          <w:szCs w:val="28"/>
          <w:lang w:val="nl-NL"/>
        </w:rPr>
        <w:t>c.  là một ông cụ tóc bạc trắng</w:t>
      </w:r>
    </w:p>
    <w:p>
      <w:pPr>
        <w:jc w:val="both"/>
        <w:rPr>
          <w:szCs w:val="28"/>
          <w:lang w:val="nl-NL"/>
        </w:rPr>
      </w:pPr>
      <w:r>
        <w:rPr>
          <w:b/>
          <w:szCs w:val="28"/>
          <w:lang w:val="nl-NL"/>
        </w:rPr>
        <w:t>Câu 8</w:t>
      </w:r>
      <w:r>
        <w:rPr>
          <w:szCs w:val="28"/>
          <w:lang w:val="nl-NL"/>
        </w:rPr>
        <w:t>: Hãy viết một câu tục ngữ hoặc thành ngữ phù hợp với nội dung của bâì đọc.</w:t>
      </w:r>
    </w:p>
    <w:p>
      <w:pPr>
        <w:spacing w:line="312" w:lineRule="auto"/>
        <w:rPr>
          <w:b/>
          <w:szCs w:val="28"/>
          <w:lang w:val="nl-NL"/>
        </w:rPr>
      </w:pPr>
      <w:r>
        <w:rPr>
          <w:szCs w:val="28"/>
          <w:lang w:val="nl-NL"/>
        </w:rPr>
        <w:t>.................................................................................................................................</w:t>
      </w:r>
    </w:p>
    <w:p>
      <w:pPr>
        <w:spacing w:line="312" w:lineRule="auto"/>
        <w:rPr>
          <w:szCs w:val="28"/>
          <w:lang w:val="nl-NL"/>
        </w:rPr>
      </w:pPr>
      <w:r>
        <w:rPr>
          <w:szCs w:val="28"/>
          <w:lang w:val="nl-NL"/>
        </w:rPr>
        <w:t>.................................................................................................................................</w:t>
      </w:r>
    </w:p>
    <w:p>
      <w:pPr>
        <w:spacing w:line="312" w:lineRule="auto"/>
        <w:rPr>
          <w:szCs w:val="28"/>
          <w:lang w:val="nl-NL"/>
        </w:rPr>
      </w:pPr>
      <w:r>
        <w:rPr>
          <w:szCs w:val="28"/>
          <w:lang w:val="nl-NL"/>
        </w:rPr>
        <w:t>.................................................................................................................................</w:t>
      </w:r>
    </w:p>
    <w:p>
      <w:pPr>
        <w:spacing w:line="312" w:lineRule="auto"/>
        <w:rPr>
          <w:szCs w:val="28"/>
          <w:lang w:val="nl-NL"/>
        </w:rPr>
      </w:pPr>
      <w:r>
        <w:rPr>
          <w:b/>
          <w:szCs w:val="28"/>
          <w:lang w:val="nl-NL"/>
        </w:rPr>
        <w:t>Câu 9</w:t>
      </w:r>
      <w:r>
        <w:rPr>
          <w:szCs w:val="28"/>
          <w:lang w:val="nl-NL"/>
        </w:rPr>
        <w:t>: "Đôi tai của tâm hồn"  tác giả muốn nói đến đôi tai của ai?</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tc>
          <w:tcPr>
            <w:tcW w:w="3190" w:type="dxa"/>
            <w:hideMark/>
          </w:tcPr>
          <w:p>
            <w:pPr>
              <w:spacing w:line="312" w:lineRule="auto"/>
              <w:rPr>
                <w:sz w:val="28"/>
                <w:szCs w:val="28"/>
                <w:lang w:val="nl-NL"/>
              </w:rPr>
            </w:pPr>
            <w:r>
              <w:rPr>
                <w:sz w:val="28"/>
                <w:szCs w:val="28"/>
                <w:lang w:val="nl-NL"/>
              </w:rPr>
              <w:t xml:space="preserve">a. Ông cụ </w:t>
            </w:r>
          </w:p>
        </w:tc>
        <w:tc>
          <w:tcPr>
            <w:tcW w:w="3190" w:type="dxa"/>
            <w:hideMark/>
          </w:tcPr>
          <w:p>
            <w:pPr>
              <w:spacing w:line="312" w:lineRule="auto"/>
              <w:rPr>
                <w:sz w:val="28"/>
                <w:szCs w:val="28"/>
                <w:lang w:val="nl-NL"/>
              </w:rPr>
            </w:pPr>
            <w:r>
              <w:rPr>
                <w:sz w:val="28"/>
                <w:szCs w:val="28"/>
                <w:lang w:val="nl-NL"/>
              </w:rPr>
              <w:t>b. Cô gái</w:t>
            </w:r>
          </w:p>
        </w:tc>
        <w:tc>
          <w:tcPr>
            <w:tcW w:w="3190" w:type="dxa"/>
            <w:hideMark/>
          </w:tcPr>
          <w:p>
            <w:pPr>
              <w:spacing w:line="312" w:lineRule="auto"/>
              <w:rPr>
                <w:sz w:val="28"/>
                <w:szCs w:val="28"/>
                <w:lang w:val="nl-NL"/>
              </w:rPr>
            </w:pPr>
            <w:r>
              <w:rPr>
                <w:sz w:val="28"/>
                <w:szCs w:val="28"/>
                <w:lang w:val="nl-NL"/>
              </w:rPr>
              <w:t>c. Người trong công viên</w:t>
            </w:r>
          </w:p>
        </w:tc>
      </w:tr>
    </w:tbl>
    <w:p>
      <w:pPr>
        <w:spacing w:line="312" w:lineRule="auto"/>
        <w:rPr>
          <w:szCs w:val="28"/>
          <w:lang w:val="nl-NL"/>
        </w:rPr>
      </w:pPr>
    </w:p>
    <w:p/>
    <w:sectPr>
      <w:pgSz w:w="11907" w:h="16840" w:code="9"/>
      <w:pgMar w:top="1134" w:right="851" w:bottom="851" w:left="1418" w:header="720" w:footer="720" w:gutter="284"/>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imes new roman"/>
    <w:basedOn w:val="TableNormal"/>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2020-05-28T07:27:00Z</dcterms:created>
  <dcterms:modified xsi:type="dcterms:W3CDTF">2020-05-28T07:27:00Z</dcterms:modified>
</cp:coreProperties>
</file>